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23" w:rsidRDefault="00353123" w:rsidP="00353123">
      <w:pPr>
        <w:widowControl/>
        <w:spacing w:line="240" w:lineRule="atLeast"/>
        <w:jc w:val="center"/>
        <w:rPr>
          <w:rFonts w:ascii="Arial" w:hAnsi="Arial"/>
          <w:b/>
          <w:color w:val="111111"/>
          <w:sz w:val="44"/>
          <w:szCs w:val="44"/>
          <w:lang w:val="cs-CZ"/>
        </w:rPr>
      </w:pPr>
      <w:r w:rsidRPr="00353123">
        <w:rPr>
          <w:rFonts w:ascii="Arial" w:hAnsi="Arial"/>
          <w:b/>
          <w:color w:val="111111"/>
          <w:sz w:val="44"/>
          <w:szCs w:val="44"/>
          <w:lang w:val="cs-CZ"/>
        </w:rPr>
        <w:t>Jarní ladění</w:t>
      </w:r>
    </w:p>
    <w:p w:rsidR="00353123" w:rsidRDefault="00353123" w:rsidP="00353123">
      <w:pPr>
        <w:widowControl/>
        <w:spacing w:line="240" w:lineRule="atLeast"/>
        <w:jc w:val="center"/>
        <w:rPr>
          <w:rFonts w:ascii="Arial" w:hAnsi="Arial"/>
          <w:b/>
          <w:color w:val="111111"/>
          <w:sz w:val="44"/>
          <w:szCs w:val="44"/>
          <w:lang w:val="cs-CZ"/>
        </w:rPr>
      </w:pPr>
    </w:p>
    <w:p w:rsidR="00353123" w:rsidRPr="00353123" w:rsidRDefault="00353123" w:rsidP="00353123">
      <w:pPr>
        <w:widowControl/>
        <w:spacing w:line="240" w:lineRule="atLeast"/>
        <w:jc w:val="center"/>
        <w:rPr>
          <w:rFonts w:ascii="Arial" w:hAnsi="Arial"/>
          <w:b/>
          <w:color w:val="111111"/>
          <w:sz w:val="28"/>
          <w:szCs w:val="28"/>
          <w:lang w:val="cs-CZ"/>
        </w:rPr>
      </w:pPr>
      <w:r w:rsidRPr="00353123">
        <w:rPr>
          <w:rFonts w:ascii="Arial" w:hAnsi="Arial"/>
          <w:b/>
          <w:color w:val="111111"/>
          <w:sz w:val="28"/>
          <w:szCs w:val="28"/>
          <w:lang w:val="cs-CZ"/>
        </w:rPr>
        <w:t>(8-</w:t>
      </w:r>
      <w:proofErr w:type="gramStart"/>
      <w:r w:rsidRPr="00353123">
        <w:rPr>
          <w:rFonts w:ascii="Arial" w:hAnsi="Arial"/>
          <w:b/>
          <w:color w:val="111111"/>
          <w:sz w:val="28"/>
          <w:szCs w:val="28"/>
          <w:lang w:val="cs-CZ"/>
        </w:rPr>
        <w:t>10.5</w:t>
      </w:r>
      <w:proofErr w:type="gramEnd"/>
      <w:r w:rsidRPr="00353123">
        <w:rPr>
          <w:rFonts w:ascii="Arial" w:hAnsi="Arial"/>
          <w:b/>
          <w:color w:val="111111"/>
          <w:sz w:val="28"/>
          <w:szCs w:val="28"/>
          <w:lang w:val="cs-CZ"/>
        </w:rPr>
        <w:t>. 2015)</w:t>
      </w:r>
    </w:p>
    <w:p w:rsidR="00353123" w:rsidRDefault="00353123">
      <w:pPr>
        <w:widowControl/>
        <w:spacing w:line="240" w:lineRule="atLeast"/>
        <w:rPr>
          <w:rFonts w:ascii="Arial" w:hAnsi="Arial"/>
          <w:color w:val="111111"/>
          <w:lang w:val="cs-CZ"/>
        </w:rPr>
      </w:pPr>
    </w:p>
    <w:p w:rsidR="00353123" w:rsidRDefault="00353123">
      <w:pPr>
        <w:widowControl/>
        <w:spacing w:line="240" w:lineRule="atLeast"/>
        <w:rPr>
          <w:rFonts w:ascii="Arial" w:hAnsi="Arial"/>
          <w:color w:val="111111"/>
          <w:lang w:val="cs-CZ"/>
        </w:rPr>
      </w:pP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  <w:color w:val="111111"/>
          <w:lang w:val="cs-CZ"/>
        </w:rPr>
        <w:t xml:space="preserve">Pojďte poznat podobně naladěné lidi a přivonět k novým zkušenostem a zážitkům během víkendu 8-10.5 na EVC </w:t>
      </w:r>
      <w:proofErr w:type="spellStart"/>
      <w:r>
        <w:rPr>
          <w:rFonts w:ascii="Arial" w:hAnsi="Arial"/>
          <w:color w:val="111111"/>
          <w:lang w:val="cs-CZ"/>
        </w:rPr>
        <w:t>Švýcárna</w:t>
      </w:r>
      <w:proofErr w:type="spellEnd"/>
      <w:r>
        <w:rPr>
          <w:rFonts w:ascii="Arial" w:hAnsi="Arial"/>
          <w:color w:val="111111"/>
          <w:lang w:val="cs-CZ"/>
        </w:rPr>
        <w:t xml:space="preserve">. </w:t>
      </w:r>
      <w:r>
        <w:rPr>
          <w:rFonts w:ascii="Arial" w:hAnsi="Arial"/>
          <w:color w:val="111111"/>
          <w:lang w:val="cs-CZ"/>
        </w:rPr>
        <w:br/>
        <w:t>Cítíte?  J</w:t>
      </w:r>
      <w:r>
        <w:rPr>
          <w:rFonts w:ascii="Arial" w:hAnsi="Arial"/>
          <w:color w:val="111111"/>
          <w:lang w:val="cs-CZ"/>
        </w:rPr>
        <w:t>aro je tady, pojďme ho společně přivítat</w:t>
      </w:r>
      <w:r>
        <w:rPr>
          <w:rFonts w:ascii="Arial" w:hAnsi="Arial"/>
          <w:color w:val="111111"/>
        </w:rPr>
        <w:t xml:space="preserve">. Během víkendu pomůžeme Švýcárně a po práci nás čeká zasloužený program, během kterého </w:t>
      </w:r>
      <w:r>
        <w:rPr>
          <w:rFonts w:ascii="Arial" w:hAnsi="Arial"/>
          <w:color w:val="111111"/>
          <w:lang w:val="cs-CZ"/>
        </w:rPr>
        <w:t xml:space="preserve">se </w:t>
      </w:r>
      <w:proofErr w:type="gramStart"/>
      <w:r>
        <w:rPr>
          <w:rFonts w:ascii="Arial" w:hAnsi="Arial"/>
          <w:color w:val="111111"/>
          <w:lang w:val="cs-CZ"/>
        </w:rPr>
        <w:t>dostane</w:t>
      </w:r>
      <w:r>
        <w:rPr>
          <w:rFonts w:ascii="Arial" w:hAnsi="Arial"/>
          <w:color w:val="111111"/>
          <w:lang w:val="cs-CZ"/>
        </w:rPr>
        <w:t>me</w:t>
      </w:r>
      <w:proofErr w:type="gramEnd"/>
      <w:r>
        <w:rPr>
          <w:rFonts w:ascii="Arial" w:hAnsi="Arial"/>
          <w:color w:val="111111"/>
          <w:lang w:val="cs-CZ"/>
        </w:rPr>
        <w:t xml:space="preserve"> do nedaleké</w:t>
      </w:r>
      <w:r>
        <w:rPr>
          <w:rFonts w:ascii="Arial" w:hAnsi="Arial"/>
          <w:color w:val="111111"/>
          <w:lang w:val="cs-CZ"/>
        </w:rPr>
        <w:t xml:space="preserve"> jeskyně Býčí </w:t>
      </w:r>
      <w:proofErr w:type="gramStart"/>
      <w:r>
        <w:rPr>
          <w:rFonts w:ascii="Arial" w:hAnsi="Arial"/>
          <w:color w:val="111111"/>
          <w:lang w:val="cs-CZ"/>
        </w:rPr>
        <w:t>skála</w:t>
      </w:r>
      <w:proofErr w:type="gramEnd"/>
      <w:r>
        <w:rPr>
          <w:rFonts w:ascii="Arial" w:hAnsi="Arial"/>
          <w:color w:val="111111"/>
          <w:lang w:val="cs-CZ"/>
        </w:rPr>
        <w:t>, budeme se procházet po okolí a kochat se krásnou pří</w:t>
      </w:r>
      <w:r>
        <w:rPr>
          <w:rFonts w:ascii="Arial" w:hAnsi="Arial"/>
          <w:color w:val="111111"/>
          <w:lang w:val="cs-CZ"/>
        </w:rPr>
        <w:t>rodo</w:t>
      </w:r>
      <w:r>
        <w:rPr>
          <w:rFonts w:ascii="Arial" w:hAnsi="Arial"/>
          <w:color w:val="111111"/>
          <w:lang w:val="cs-CZ"/>
        </w:rPr>
        <w:t>u Moravského krasu</w:t>
      </w:r>
      <w:r>
        <w:rPr>
          <w:rFonts w:ascii="Arial" w:hAnsi="Arial"/>
          <w:color w:val="111111"/>
        </w:rPr>
        <w:t xml:space="preserve">. Samozřejmě nebude chybět </w:t>
      </w:r>
      <w:r>
        <w:rPr>
          <w:rFonts w:ascii="Arial" w:hAnsi="Arial"/>
          <w:color w:val="111111"/>
          <w:lang w:val="cs-CZ"/>
        </w:rPr>
        <w:t>posez</w:t>
      </w:r>
      <w:r>
        <w:rPr>
          <w:rFonts w:ascii="Arial" w:hAnsi="Arial"/>
          <w:color w:val="111111"/>
          <w:lang w:val="cs-CZ"/>
        </w:rPr>
        <w:t>ení u</w:t>
      </w:r>
      <w:r>
        <w:rPr>
          <w:rFonts w:ascii="Arial" w:hAnsi="Arial"/>
          <w:color w:val="111111"/>
        </w:rPr>
        <w:t xml:space="preserve"> oh</w:t>
      </w:r>
      <w:r>
        <w:rPr>
          <w:rFonts w:ascii="Arial" w:hAnsi="Arial"/>
          <w:color w:val="111111"/>
          <w:lang w:val="cs-CZ"/>
        </w:rPr>
        <w:t>ně</w:t>
      </w:r>
      <w:r>
        <w:rPr>
          <w:rFonts w:ascii="Arial" w:hAnsi="Arial"/>
          <w:color w:val="111111"/>
        </w:rPr>
        <w:t xml:space="preserve"> a také řemeslné tvoření v naší dílně.</w:t>
      </w:r>
      <w:r>
        <w:rPr>
          <w:rFonts w:ascii="Arial" w:hAnsi="Arial"/>
        </w:rPr>
        <w:t xml:space="preserve"> Těšit se můžete na pohodovou práci v přírodě, nové přátele a spoustu zábavy.</w:t>
      </w: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  <w:noProof/>
          <w:lang w:val="cs-CZ"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23495</wp:posOffset>
            </wp:positionV>
            <wp:extent cx="3660775" cy="1771650"/>
            <wp:effectExtent l="1905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  <w:noProof/>
          <w:lang w:val="cs-CZ" w:eastAsia="cs-CZ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-3660775</wp:posOffset>
            </wp:positionH>
            <wp:positionV relativeFrom="paragraph">
              <wp:posOffset>90805</wp:posOffset>
            </wp:positionV>
            <wp:extent cx="3638550" cy="2724150"/>
            <wp:effectExtent l="19050" t="0" r="0" b="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</w:rPr>
        <w:t>EVC Švýc</w:t>
      </w:r>
      <w:r>
        <w:rPr>
          <w:rFonts w:ascii="Arial" w:hAnsi="Arial"/>
        </w:rPr>
        <w:t>árna se nachází: asi 20 km SV od Brna poblíž Adamova v CHKO Moravský kras. Dostat se k nám lze několika způsoby. Níže, v odstavci „Jak se k nám dostaneš“, jsou uvedené některé způsoby. Upozorňujeme, že se k nám nedá dojet metrem, lodí či ponorkou. Bližší p</w:t>
      </w:r>
      <w:r>
        <w:rPr>
          <w:rFonts w:ascii="Arial" w:hAnsi="Arial"/>
        </w:rPr>
        <w:t xml:space="preserve">olohu EVC Švýcárna nalezneš na našich internetových stránkách svycarna.eu v kontaktech, kde je i mapka s vyznačením polohy. </w:t>
      </w:r>
    </w:p>
    <w:p w:rsidR="00C15150" w:rsidRDefault="00C15150">
      <w:pPr>
        <w:widowControl/>
        <w:spacing w:line="240" w:lineRule="atLeast"/>
        <w:rPr>
          <w:rFonts w:ascii="Arial" w:hAnsi="Arial"/>
        </w:rPr>
      </w:pPr>
    </w:p>
    <w:p w:rsidR="00353123" w:rsidRDefault="00353123">
      <w:pPr>
        <w:widowControl/>
        <w:spacing w:line="240" w:lineRule="atLeast"/>
        <w:rPr>
          <w:rFonts w:ascii="Arial" w:hAnsi="Arial"/>
          <w:lang w:val="cs-CZ"/>
        </w:rPr>
      </w:pPr>
    </w:p>
    <w:p w:rsidR="00353123" w:rsidRDefault="00353123">
      <w:pPr>
        <w:widowControl/>
        <w:spacing w:line="240" w:lineRule="atLeast"/>
        <w:rPr>
          <w:rFonts w:ascii="Arial" w:hAnsi="Arial"/>
          <w:lang w:val="cs-CZ"/>
        </w:rPr>
      </w:pPr>
    </w:p>
    <w:p w:rsidR="00353123" w:rsidRPr="00353123" w:rsidRDefault="00353123">
      <w:pPr>
        <w:widowControl/>
        <w:spacing w:line="240" w:lineRule="atLeast"/>
        <w:rPr>
          <w:rFonts w:ascii="Arial" w:hAnsi="Arial"/>
          <w:b/>
          <w:lang w:val="cs-CZ"/>
        </w:rPr>
      </w:pPr>
      <w:r w:rsidRPr="00353123">
        <w:rPr>
          <w:rFonts w:ascii="Arial" w:hAnsi="Arial"/>
          <w:b/>
        </w:rPr>
        <w:lastRenderedPageBreak/>
        <w:t xml:space="preserve">Jak se k nám dostaneš: </w:t>
      </w:r>
    </w:p>
    <w:p w:rsidR="00353123" w:rsidRDefault="00353123">
      <w:pPr>
        <w:widowControl/>
        <w:spacing w:line="240" w:lineRule="atLeast"/>
        <w:rPr>
          <w:rFonts w:ascii="Arial" w:hAnsi="Arial"/>
          <w:lang w:val="cs-CZ"/>
        </w:rPr>
      </w:pPr>
    </w:p>
    <w:p w:rsidR="00353123" w:rsidRDefault="00353123" w:rsidP="00353123">
      <w:pPr>
        <w:widowControl/>
        <w:spacing w:line="240" w:lineRule="atLeast"/>
        <w:ind w:firstLine="709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                      </w:t>
      </w:r>
      <w:r w:rsidRPr="00353123">
        <w:rPr>
          <w:rFonts w:ascii="Arial" w:hAnsi="Arial"/>
          <w:b/>
          <w:lang w:val="cs-CZ"/>
        </w:rPr>
        <w:t xml:space="preserve">1. </w:t>
      </w:r>
      <w:r>
        <w:rPr>
          <w:rFonts w:ascii="Arial" w:hAnsi="Arial"/>
        </w:rPr>
        <w:t>Vlakem + pěšky: do stanice „Adamov – zastávka“ (na trati č. 260 Praha – Česká Třebová – Brno; S2 IDS-JMK</w:t>
      </w:r>
      <w:r>
        <w:rPr>
          <w:rFonts w:ascii="Arial" w:hAnsi="Arial"/>
        </w:rPr>
        <w:t xml:space="preserve">), která se nachází 16 km od stanice Brno hl.n. Odtud se vydáš lesem kolem potoka po modré turistické značce (v krajním případě po silnici směr Křtiny – nebezpečný úsek, doporučujeme osvětleni alespoň baterkou!!!!!!!) směr Josefov, Křtiny atd. Ke Švýcárně </w:t>
      </w:r>
      <w:r>
        <w:rPr>
          <w:rFonts w:ascii="Arial" w:hAnsi="Arial"/>
        </w:rPr>
        <w:t>dojdeš asi po 3,5 km a je kousek za turistickým rozcestníkem Stará huť. Zde nejlépe přejdi mostek a zahni na silnici vpravo. Po několika metrech dojdeš k hlavní bráně, kde je cedulka EVC Švýcárna. Můžeš přijít také zezadu přímo od turistické cesty. V tom p</w:t>
      </w:r>
      <w:r>
        <w:rPr>
          <w:rFonts w:ascii="Arial" w:hAnsi="Arial"/>
        </w:rPr>
        <w:t>řípadě zavolej na mobil, ať ti přijdeme otevřít branku.</w:t>
      </w:r>
    </w:p>
    <w:p w:rsidR="00353123" w:rsidRDefault="00353123" w:rsidP="00353123">
      <w:pPr>
        <w:widowControl/>
        <w:spacing w:line="240" w:lineRule="atLeast"/>
        <w:ind w:firstLine="709"/>
        <w:rPr>
          <w:rFonts w:ascii="Arial" w:hAnsi="Arial"/>
          <w:lang w:val="cs-CZ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3123">
        <w:rPr>
          <w:rFonts w:ascii="Arial" w:hAnsi="Arial"/>
          <w:b/>
          <w:lang w:val="cs-CZ"/>
        </w:rPr>
        <w:t>2.</w:t>
      </w:r>
      <w:r>
        <w:rPr>
          <w:rFonts w:ascii="Arial" w:hAnsi="Arial"/>
        </w:rPr>
        <w:t xml:space="preserve"> Autobusem + autobusem: nejlépe z Brna - Židenice ze zastávky Stará osada autobusem IDS (Integrovaný dopravní systém) č. 201 do Křtin a zde přestoupíš na autobus IDS č. 157 a s ním pojedeš do zas</w:t>
      </w:r>
      <w:r>
        <w:rPr>
          <w:rFonts w:ascii="Arial" w:hAnsi="Arial"/>
        </w:rPr>
        <w:t>távky Habrůvka, Josefov!!! Dávej pozor, ať tě autobus nezaveze (jak se někdy stává) do osady Habrůvka, která je na kopci několik kilometrů od nás, nebo na zastávku 600m od nás s názvem Habrůvka, Josefov rozcestí. V případě pochybností se raději zeptej pana</w:t>
      </w:r>
      <w:r>
        <w:rPr>
          <w:rFonts w:ascii="Arial" w:hAnsi="Arial"/>
        </w:rPr>
        <w:t xml:space="preserve"> řidiče nebo nám zavolej. Švýcárna se nachází 200m od zastávky Habrůvka, Josefov - proti směru jízdy vpravo. Na bráně je malá cedulka EVC Švýcárna. </w:t>
      </w:r>
    </w:p>
    <w:p w:rsidR="00C15150" w:rsidRDefault="00353123" w:rsidP="00353123">
      <w:pPr>
        <w:widowControl/>
        <w:spacing w:line="240" w:lineRule="atLeast"/>
        <w:ind w:firstLine="709"/>
        <w:rPr>
          <w:rFonts w:ascii="Arial" w:hAnsi="Arial"/>
          <w:lang w:val="cs-CZ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3123">
        <w:rPr>
          <w:rFonts w:ascii="Arial" w:hAnsi="Arial"/>
          <w:b/>
          <w:lang w:val="cs-CZ"/>
        </w:rPr>
        <w:t>3.</w:t>
      </w:r>
      <w:r>
        <w:rPr>
          <w:rFonts w:ascii="Arial" w:hAnsi="Arial"/>
          <w:lang w:val="cs-CZ"/>
        </w:rPr>
        <w:t xml:space="preserve"> Vlakem + autobusem: Z </w:t>
      </w:r>
      <w:proofErr w:type="gramStart"/>
      <w:r>
        <w:rPr>
          <w:rFonts w:ascii="Arial" w:hAnsi="Arial"/>
          <w:lang w:val="cs-CZ"/>
        </w:rPr>
        <w:t xml:space="preserve">Brna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cs-CZ"/>
        </w:rPr>
        <w:t>vlakem</w:t>
      </w:r>
      <w:proofErr w:type="gramEnd"/>
      <w:r>
        <w:rPr>
          <w:rFonts w:ascii="Arial" w:hAnsi="Arial"/>
          <w:lang w:val="cs-CZ"/>
        </w:rPr>
        <w:t xml:space="preserve"> do stanice Adamov nebo Adamov-zastávka </w:t>
      </w:r>
      <w:r>
        <w:rPr>
          <w:rFonts w:ascii="Arial" w:hAnsi="Arial"/>
        </w:rPr>
        <w:t xml:space="preserve">  a zde přestoupíš na autob</w:t>
      </w:r>
      <w:r>
        <w:rPr>
          <w:rFonts w:ascii="Arial" w:hAnsi="Arial"/>
        </w:rPr>
        <w:t>us 157, kterým pojedeš směrem na Křtiny a po pár minutách vystoupíš na zastávce Habrůvka, Josefov.</w:t>
      </w:r>
    </w:p>
    <w:p w:rsidR="00353123" w:rsidRPr="00353123" w:rsidRDefault="00353123" w:rsidP="00353123">
      <w:pPr>
        <w:widowControl/>
        <w:spacing w:line="240" w:lineRule="atLeast"/>
        <w:ind w:firstLine="709"/>
        <w:rPr>
          <w:rFonts w:ascii="Arial" w:hAnsi="Arial"/>
          <w:lang w:val="cs-CZ"/>
        </w:rPr>
      </w:pP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53123">
        <w:rPr>
          <w:rFonts w:ascii="Arial" w:hAnsi="Arial"/>
          <w:b/>
          <w:lang w:val="cs-CZ"/>
        </w:rPr>
        <w:t>4.</w:t>
      </w:r>
      <w:r>
        <w:rPr>
          <w:rFonts w:ascii="Arial" w:hAnsi="Arial"/>
          <w:b/>
          <w:lang w:val="cs-CZ"/>
        </w:rPr>
        <w:t xml:space="preserve"> </w:t>
      </w:r>
      <w:r>
        <w:rPr>
          <w:rFonts w:ascii="Arial" w:hAnsi="Arial"/>
          <w:lang w:val="cs-CZ"/>
        </w:rPr>
        <w:t xml:space="preserve">Autem:  EVC </w:t>
      </w:r>
      <w:proofErr w:type="spellStart"/>
      <w:r>
        <w:rPr>
          <w:rFonts w:ascii="Arial" w:hAnsi="Arial"/>
          <w:lang w:val="cs-CZ"/>
        </w:rPr>
        <w:t>Švýcárna</w:t>
      </w:r>
      <w:proofErr w:type="spellEnd"/>
      <w:r>
        <w:rPr>
          <w:rFonts w:ascii="Arial" w:hAnsi="Arial"/>
          <w:lang w:val="cs-CZ"/>
        </w:rPr>
        <w:t xml:space="preserve"> se nachází na silnici spojující obce Adamov a Křtiny. Z Brna doporučujeme jet do Adamova. Odtud se </w:t>
      </w:r>
      <w:proofErr w:type="gramStart"/>
      <w:r>
        <w:rPr>
          <w:rFonts w:ascii="Arial" w:hAnsi="Arial"/>
          <w:lang w:val="cs-CZ"/>
        </w:rPr>
        <w:t>vydej</w:t>
      </w:r>
      <w:proofErr w:type="gramEnd"/>
      <w:r>
        <w:rPr>
          <w:rFonts w:ascii="Arial" w:hAnsi="Arial"/>
          <w:lang w:val="cs-CZ"/>
        </w:rPr>
        <w:t xml:space="preserve"> po silnici směr </w:t>
      </w:r>
      <w:proofErr w:type="gramStart"/>
      <w:r>
        <w:rPr>
          <w:rFonts w:ascii="Arial" w:hAnsi="Arial"/>
          <w:lang w:val="cs-CZ"/>
        </w:rPr>
        <w:t>Křtiny</w:t>
      </w:r>
      <w:proofErr w:type="gramEnd"/>
      <w:r>
        <w:rPr>
          <w:rFonts w:ascii="Arial" w:hAnsi="Arial"/>
          <w:lang w:val="cs-CZ"/>
        </w:rPr>
        <w:t>. Po</w:t>
      </w:r>
      <w:r>
        <w:rPr>
          <w:rFonts w:ascii="Arial" w:hAnsi="Arial"/>
          <w:lang w:val="cs-CZ"/>
        </w:rPr>
        <w:t xml:space="preserve"> cca 3,5 km přijedeš do areálu bývalé železářské huti Františka. Zde na konci areálu několika historických budov po pravé straně (cca 200m od budovy muzea – huti) uvidíš budovu EVC </w:t>
      </w:r>
      <w:proofErr w:type="spellStart"/>
      <w:r>
        <w:rPr>
          <w:rFonts w:ascii="Arial" w:hAnsi="Arial"/>
          <w:lang w:val="cs-CZ"/>
        </w:rPr>
        <w:t>Švýcárna</w:t>
      </w:r>
      <w:proofErr w:type="spellEnd"/>
      <w:r>
        <w:rPr>
          <w:rFonts w:ascii="Arial" w:hAnsi="Arial"/>
          <w:lang w:val="cs-CZ"/>
        </w:rPr>
        <w:t xml:space="preserve">. </w:t>
      </w:r>
      <w:r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br/>
        <w:t xml:space="preserve">Pokud bys </w:t>
      </w:r>
      <w:proofErr w:type="gramStart"/>
      <w:r>
        <w:rPr>
          <w:rFonts w:ascii="Arial" w:hAnsi="Arial"/>
          <w:lang w:val="cs-CZ"/>
        </w:rPr>
        <w:t>zabloudil(a) či</w:t>
      </w:r>
      <w:proofErr w:type="gramEnd"/>
      <w:r>
        <w:rPr>
          <w:rFonts w:ascii="Arial" w:hAnsi="Arial"/>
          <w:lang w:val="cs-CZ"/>
        </w:rPr>
        <w:t xml:space="preserve"> se po cestě vyskytly jiné potíže,  vo</w:t>
      </w:r>
      <w:r>
        <w:rPr>
          <w:rFonts w:ascii="Arial" w:hAnsi="Arial"/>
          <w:lang w:val="cs-CZ"/>
        </w:rPr>
        <w:t xml:space="preserve">lej na naši linku 728 752 923 (Martin) </w:t>
      </w:r>
      <w:r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br/>
      </w:r>
      <w:r w:rsidRPr="00353123">
        <w:rPr>
          <w:rFonts w:ascii="Arial" w:hAnsi="Arial"/>
          <w:b/>
          <w:lang w:val="cs-CZ"/>
        </w:rPr>
        <w:t>Ubytování:</w:t>
      </w:r>
      <w:r>
        <w:rPr>
          <w:rFonts w:ascii="Arial" w:hAnsi="Arial"/>
          <w:lang w:val="cs-CZ"/>
        </w:rPr>
        <w:t xml:space="preserve">  je zajištěno standardním </w:t>
      </w:r>
      <w:proofErr w:type="spellStart"/>
      <w:r>
        <w:rPr>
          <w:rFonts w:ascii="Arial" w:hAnsi="Arial"/>
          <w:lang w:val="cs-CZ"/>
        </w:rPr>
        <w:t>brontosauřím</w:t>
      </w:r>
      <w:proofErr w:type="spellEnd"/>
      <w:r>
        <w:rPr>
          <w:rFonts w:ascii="Arial" w:hAnsi="Arial"/>
          <w:lang w:val="cs-CZ"/>
        </w:rPr>
        <w:t xml:space="preserve"> způsobem, a to v suchu a teple naší základny na postelích ve vlastních spacácích (v případě nutnosti je možné si za příplatek po předchozí domluvě vypůjčit peřiny). </w:t>
      </w:r>
      <w:r>
        <w:rPr>
          <w:rFonts w:ascii="Arial" w:hAnsi="Arial"/>
          <w:lang w:val="cs-CZ"/>
        </w:rPr>
        <w:t xml:space="preserve">Sprchy s teplou vodou a </w:t>
      </w:r>
      <w:proofErr w:type="spellStart"/>
      <w:r>
        <w:rPr>
          <w:rFonts w:ascii="Arial" w:hAnsi="Arial"/>
          <w:lang w:val="cs-CZ"/>
        </w:rPr>
        <w:t>soc</w:t>
      </w:r>
      <w:proofErr w:type="spellEnd"/>
      <w:r>
        <w:rPr>
          <w:rFonts w:ascii="Arial" w:hAnsi="Arial"/>
          <w:lang w:val="cs-CZ"/>
        </w:rPr>
        <w:t xml:space="preserve">. zařízení zajištěny. </w:t>
      </w:r>
      <w:r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br/>
      </w:r>
      <w:proofErr w:type="gramStart"/>
      <w:r w:rsidRPr="00353123">
        <w:rPr>
          <w:rFonts w:ascii="Arial" w:hAnsi="Arial"/>
          <w:b/>
          <w:lang w:val="cs-CZ"/>
        </w:rPr>
        <w:t>Strava:</w:t>
      </w:r>
      <w:r>
        <w:rPr>
          <w:rFonts w:ascii="Arial" w:hAnsi="Arial"/>
          <w:lang w:val="cs-CZ"/>
        </w:rPr>
        <w:t xml:space="preserve">  bude</w:t>
      </w:r>
      <w:proofErr w:type="gramEnd"/>
      <w:r>
        <w:rPr>
          <w:rFonts w:ascii="Arial" w:hAnsi="Arial"/>
          <w:lang w:val="cs-CZ"/>
        </w:rPr>
        <w:t xml:space="preserve"> zajištěna skromná </w:t>
      </w:r>
      <w:proofErr w:type="spellStart"/>
      <w:r>
        <w:rPr>
          <w:rFonts w:ascii="Arial" w:hAnsi="Arial"/>
          <w:lang w:val="cs-CZ"/>
        </w:rPr>
        <w:t>brontosauří</w:t>
      </w:r>
      <w:proofErr w:type="spellEnd"/>
      <w:r>
        <w:rPr>
          <w:rFonts w:ascii="Arial" w:hAnsi="Arial"/>
          <w:lang w:val="cs-CZ"/>
        </w:rPr>
        <w:t xml:space="preserve"> strava počínaje drobným pátečním pohoštěním a dále od sobotní snídaně až do nedělního oběda. Přibal si jídlo na cestu, případně pokud jsi velký jedlík i něco na </w:t>
      </w:r>
      <w:r>
        <w:rPr>
          <w:rFonts w:ascii="Arial" w:hAnsi="Arial"/>
          <w:lang w:val="cs-CZ"/>
        </w:rPr>
        <w:t xml:space="preserve">přilepšenou pro sebe i kamarády. </w:t>
      </w:r>
      <w:r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br/>
      </w:r>
      <w:r w:rsidRPr="00353123">
        <w:rPr>
          <w:rFonts w:ascii="Arial" w:hAnsi="Arial"/>
          <w:b/>
          <w:lang w:val="cs-CZ"/>
        </w:rPr>
        <w:t>Sebou si přibal:</w:t>
      </w:r>
      <w:r>
        <w:rPr>
          <w:rFonts w:ascii="Arial" w:hAnsi="Arial"/>
          <w:lang w:val="cs-CZ"/>
        </w:rPr>
        <w:t xml:space="preserve"> dobrý spacák, vhodné oblečení a obuv dovnitř i ven na čas práce i zábavy, přezůvky, pracovní rukavice (nějaké sice máme, ale vlastní jsou vždy lepší), hygienické potřeby, osobní léky, baterku nebo </w:t>
      </w:r>
      <w:proofErr w:type="spellStart"/>
      <w:r>
        <w:rPr>
          <w:rFonts w:ascii="Arial" w:hAnsi="Arial"/>
          <w:lang w:val="cs-CZ"/>
        </w:rPr>
        <w:t>čelovku</w:t>
      </w:r>
      <w:proofErr w:type="spellEnd"/>
      <w:r>
        <w:rPr>
          <w:rFonts w:ascii="Arial" w:hAnsi="Arial"/>
          <w:lang w:val="cs-CZ"/>
        </w:rPr>
        <w:t xml:space="preserve"> a 50 korun na vstupné do jesky</w:t>
      </w:r>
      <w:r>
        <w:rPr>
          <w:rFonts w:ascii="Arial" w:hAnsi="Arial"/>
          <w:lang w:val="cs-CZ"/>
        </w:rPr>
        <w:t xml:space="preserve">ně. Velmi vítáno je nějaký hudební nástroj. </w:t>
      </w:r>
    </w:p>
    <w:p w:rsidR="00C15150" w:rsidRDefault="00C15150">
      <w:pPr>
        <w:widowControl/>
        <w:spacing w:line="240" w:lineRule="atLeast"/>
        <w:rPr>
          <w:rFonts w:hint="eastAsia"/>
          <w:lang w:val="cs-CZ"/>
        </w:rPr>
      </w:pPr>
    </w:p>
    <w:p w:rsidR="00353123" w:rsidRDefault="00353123">
      <w:pPr>
        <w:widowControl/>
        <w:spacing w:line="240" w:lineRule="atLeast"/>
        <w:rPr>
          <w:rFonts w:ascii="Arial" w:hAnsi="Arial"/>
          <w:lang w:val="cs-CZ"/>
        </w:rPr>
      </w:pPr>
      <w:r w:rsidRPr="00353123">
        <w:rPr>
          <w:rFonts w:ascii="Arial" w:hAnsi="Arial"/>
          <w:b/>
          <w:lang w:val="cs-CZ"/>
        </w:rPr>
        <w:t>Účastnický poplatek:</w:t>
      </w:r>
      <w:r>
        <w:rPr>
          <w:rFonts w:ascii="Arial" w:hAnsi="Arial"/>
          <w:lang w:val="cs-CZ"/>
        </w:rPr>
        <w:t xml:space="preserve"> jsme zvolili dobrovolný, podle tvých finančních možností a podle toho, jak se ti bude víkend líbit. </w:t>
      </w:r>
      <w:r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br/>
      </w:r>
    </w:p>
    <w:p w:rsidR="00C15150" w:rsidRDefault="00353123">
      <w:pPr>
        <w:widowControl/>
        <w:spacing w:line="240" w:lineRule="atLeast"/>
        <w:rPr>
          <w:rFonts w:ascii="Arial" w:hAnsi="Arial"/>
        </w:rPr>
      </w:pPr>
      <w:r w:rsidRPr="00353123">
        <w:rPr>
          <w:rFonts w:ascii="Arial" w:hAnsi="Arial"/>
          <w:b/>
          <w:lang w:val="cs-CZ"/>
        </w:rPr>
        <w:lastRenderedPageBreak/>
        <w:t>Kontakt na organizátory:</w:t>
      </w:r>
      <w:r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 xml:space="preserve">ZČ HB Modrý kámen 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Josefovská 459,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 xml:space="preserve"> Adamov 679 04 </w:t>
      </w: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 xml:space="preserve">Tel.: 728 752 923 (Martin) </w:t>
      </w:r>
    </w:p>
    <w:p w:rsidR="00C15150" w:rsidRDefault="00353123">
      <w:pPr>
        <w:widowControl/>
        <w:spacing w:line="240" w:lineRule="atLeast"/>
        <w:rPr>
          <w:rFonts w:ascii="Arial" w:hAnsi="Arial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 xml:space="preserve">E-mail: Hlucil.M@seznam.cz 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 xml:space="preserve">www stránky: </w:t>
      </w:r>
      <w:proofErr w:type="spellStart"/>
      <w:r>
        <w:rPr>
          <w:rFonts w:ascii="Arial" w:hAnsi="Arial"/>
          <w:lang w:val="cs-CZ"/>
        </w:rPr>
        <w:t>svycarna.eu</w:t>
      </w:r>
      <w:proofErr w:type="spellEnd"/>
      <w:r>
        <w:rPr>
          <w:rFonts w:ascii="Arial" w:hAnsi="Arial"/>
          <w:lang w:val="cs-CZ"/>
        </w:rPr>
        <w:t xml:space="preserve"> </w:t>
      </w:r>
    </w:p>
    <w:sectPr w:rsidR="00C15150" w:rsidSect="00C1515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C15150"/>
    <w:rsid w:val="00353123"/>
    <w:rsid w:val="00C1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be-B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150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qFormat/>
    <w:rsid w:val="00C151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ln"/>
    <w:rsid w:val="00C15150"/>
    <w:pPr>
      <w:spacing w:after="140" w:line="288" w:lineRule="auto"/>
    </w:pPr>
  </w:style>
  <w:style w:type="paragraph" w:styleId="Seznam">
    <w:name w:val="List"/>
    <w:basedOn w:val="TextBody"/>
    <w:rsid w:val="00C15150"/>
  </w:style>
  <w:style w:type="paragraph" w:customStyle="1" w:styleId="Caption">
    <w:name w:val="Caption"/>
    <w:basedOn w:val="Normln"/>
    <w:qFormat/>
    <w:rsid w:val="00C151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rsid w:val="00C151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3506</Characters>
  <Application>Microsoft Office Word</Application>
  <DocSecurity>0</DocSecurity>
  <Lines>29</Lines>
  <Paragraphs>8</Paragraphs>
  <ScaleCrop>false</ScaleCrop>
  <Company>Hewlett-Packard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2015-04-27T15:54:00Z</dcterms:created>
  <dcterms:modified xsi:type="dcterms:W3CDTF">2015-04-27T15:54:00Z</dcterms:modified>
  <dc:language>be-BY</dc:language>
</cp:coreProperties>
</file>